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5AC4A50C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</w:t>
      </w:r>
      <w:r w:rsidR="002B564A">
        <w:rPr>
          <w:rFonts w:ascii="Arial" w:hAnsi="Arial" w:cs="Arial"/>
          <w:sz w:val="22"/>
          <w:szCs w:val="22"/>
        </w:rPr>
        <w:t>nning menus, the setting Owner</w:t>
      </w:r>
      <w:r w:rsidRPr="00D72995">
        <w:rPr>
          <w:rFonts w:ascii="Arial" w:hAnsi="Arial" w:cs="Arial"/>
          <w:sz w:val="22"/>
          <w:szCs w:val="22"/>
        </w:rPr>
        <w:t xml:space="preserve"> ensure</w:t>
      </w:r>
      <w:r w:rsidR="002B564A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that: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 xml:space="preserve">enus reflect children’s cultural backgrounds, religious </w:t>
      </w:r>
      <w:proofErr w:type="gramStart"/>
      <w:r w:rsidR="00CE593D" w:rsidRPr="00D72995">
        <w:rPr>
          <w:rFonts w:ascii="Arial" w:hAnsi="Arial" w:cs="Arial"/>
          <w:sz w:val="22"/>
          <w:szCs w:val="22"/>
        </w:rPr>
        <w:t>restrictions</w:t>
      </w:r>
      <w:proofErr w:type="gramEnd"/>
      <w:r w:rsidR="00CE593D" w:rsidRPr="00D72995">
        <w:rPr>
          <w:rFonts w:ascii="Arial" w:hAnsi="Arial" w:cs="Arial"/>
          <w:sz w:val="22"/>
          <w:szCs w:val="22"/>
        </w:rPr>
        <w:t xml:space="preserve">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5CD9C6AE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5394758E" w14:textId="795BB3DC" w:rsidR="0093350C" w:rsidRPr="003B719D" w:rsidRDefault="005728DC" w:rsidP="003B719D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2B564A">
        <w:rPr>
          <w:rFonts w:ascii="Arial" w:hAnsi="Arial" w:cs="Arial"/>
          <w:sz w:val="22"/>
          <w:szCs w:val="22"/>
        </w:rPr>
        <w:t>he staff</w:t>
      </w:r>
      <w:r w:rsidR="00CE593D" w:rsidRPr="00D72995">
        <w:rPr>
          <w:rFonts w:ascii="Arial" w:hAnsi="Arial" w:cs="Arial"/>
          <w:sz w:val="22"/>
          <w:szCs w:val="22"/>
        </w:rPr>
        <w:t xml:space="preserve"> maintains a recor</w:t>
      </w:r>
      <w:r w:rsidR="002B564A">
        <w:rPr>
          <w:rFonts w:ascii="Arial" w:hAnsi="Arial" w:cs="Arial"/>
          <w:sz w:val="22"/>
          <w:szCs w:val="22"/>
        </w:rPr>
        <w:t>d of children’s dietary needs on</w:t>
      </w:r>
      <w:r w:rsidR="00CE593D" w:rsidRPr="00D72995">
        <w:rPr>
          <w:rFonts w:ascii="Arial" w:hAnsi="Arial" w:cs="Arial"/>
          <w:sz w:val="22"/>
          <w:szCs w:val="22"/>
        </w:rPr>
        <w:t xml:space="preserve"> a Food </w:t>
      </w:r>
      <w:r w:rsidR="002B564A">
        <w:rPr>
          <w:rFonts w:ascii="Arial" w:hAnsi="Arial" w:cs="Arial"/>
          <w:sz w:val="22"/>
          <w:szCs w:val="22"/>
        </w:rPr>
        <w:t xml:space="preserve">Allergy and Dietary Needs </w:t>
      </w:r>
      <w:r w:rsidR="00707601">
        <w:rPr>
          <w:rFonts w:ascii="Arial" w:hAnsi="Arial" w:cs="Arial"/>
          <w:sz w:val="22"/>
          <w:szCs w:val="22"/>
        </w:rPr>
        <w:t>poster.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31F3B349" w14:textId="23274416" w:rsidR="00811FED" w:rsidRPr="00D72995" w:rsidRDefault="00EA3D7E" w:rsidP="00077D50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p w14:paraId="1F8A6B73" w14:textId="630BB805" w:rsidR="009D069E" w:rsidRPr="00D72995" w:rsidRDefault="009D069E" w:rsidP="006813BB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9D069E" w:rsidRPr="00D72995" w:rsidSect="006813BB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7258" w14:textId="77777777" w:rsidR="00046BB0" w:rsidRDefault="00046BB0" w:rsidP="00327B06">
      <w:r>
        <w:separator/>
      </w:r>
    </w:p>
  </w:endnote>
  <w:endnote w:type="continuationSeparator" w:id="0">
    <w:p w14:paraId="2CFA6D31" w14:textId="77777777" w:rsidR="00046BB0" w:rsidRDefault="00046BB0" w:rsidP="00327B06">
      <w:r>
        <w:continuationSeparator/>
      </w:r>
    </w:p>
  </w:endnote>
  <w:endnote w:type="continuationNotice" w:id="1">
    <w:p w14:paraId="71DAA0CC" w14:textId="77777777" w:rsidR="00046BB0" w:rsidRDefault="00046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B8EF" w14:textId="77777777" w:rsidR="00046BB0" w:rsidRDefault="00046BB0" w:rsidP="00327B06">
      <w:r>
        <w:separator/>
      </w:r>
    </w:p>
  </w:footnote>
  <w:footnote w:type="continuationSeparator" w:id="0">
    <w:p w14:paraId="2C8B6208" w14:textId="77777777" w:rsidR="00046BB0" w:rsidRDefault="00046BB0" w:rsidP="00327B06">
      <w:r>
        <w:continuationSeparator/>
      </w:r>
    </w:p>
  </w:footnote>
  <w:footnote w:type="continuationNotice" w:id="1">
    <w:p w14:paraId="7F3E13F3" w14:textId="77777777" w:rsidR="00046BB0" w:rsidRDefault="00046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8516">
    <w:abstractNumId w:val="3"/>
  </w:num>
  <w:num w:numId="2" w16cid:durableId="2096242931">
    <w:abstractNumId w:val="18"/>
  </w:num>
  <w:num w:numId="3" w16cid:durableId="1660840609">
    <w:abstractNumId w:val="5"/>
  </w:num>
  <w:num w:numId="4" w16cid:durableId="2131125978">
    <w:abstractNumId w:val="1"/>
  </w:num>
  <w:num w:numId="5" w16cid:durableId="1500539288">
    <w:abstractNumId w:val="2"/>
  </w:num>
  <w:num w:numId="6" w16cid:durableId="1915698466">
    <w:abstractNumId w:val="8"/>
  </w:num>
  <w:num w:numId="7" w16cid:durableId="626855887">
    <w:abstractNumId w:val="19"/>
  </w:num>
  <w:num w:numId="8" w16cid:durableId="552471851">
    <w:abstractNumId w:val="4"/>
  </w:num>
  <w:num w:numId="9" w16cid:durableId="622466546">
    <w:abstractNumId w:val="0"/>
  </w:num>
  <w:num w:numId="10" w16cid:durableId="753162569">
    <w:abstractNumId w:val="11"/>
  </w:num>
  <w:num w:numId="11" w16cid:durableId="1121412524">
    <w:abstractNumId w:val="17"/>
    <w:lvlOverride w:ilvl="0">
      <w:startOverride w:val="1"/>
    </w:lvlOverride>
  </w:num>
  <w:num w:numId="12" w16cid:durableId="2485402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145181">
    <w:abstractNumId w:val="10"/>
    <w:lvlOverride w:ilvl="0">
      <w:startOverride w:val="1"/>
    </w:lvlOverride>
  </w:num>
  <w:num w:numId="14" w16cid:durableId="380255329">
    <w:abstractNumId w:val="15"/>
  </w:num>
  <w:num w:numId="15" w16cid:durableId="11147873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403785">
    <w:abstractNumId w:val="6"/>
  </w:num>
  <w:num w:numId="17" w16cid:durableId="1731810160">
    <w:abstractNumId w:val="9"/>
  </w:num>
  <w:num w:numId="18" w16cid:durableId="549150361">
    <w:abstractNumId w:val="20"/>
  </w:num>
  <w:num w:numId="19" w16cid:durableId="623077499">
    <w:abstractNumId w:val="16"/>
  </w:num>
  <w:num w:numId="20" w16cid:durableId="203057392">
    <w:abstractNumId w:val="21"/>
  </w:num>
  <w:num w:numId="21" w16cid:durableId="138379168">
    <w:abstractNumId w:val="14"/>
  </w:num>
  <w:num w:numId="22" w16cid:durableId="207373688">
    <w:abstractNumId w:val="12"/>
  </w:num>
  <w:num w:numId="23" w16cid:durableId="1422410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46BB0"/>
    <w:rsid w:val="000519CA"/>
    <w:rsid w:val="00051ADB"/>
    <w:rsid w:val="00054A40"/>
    <w:rsid w:val="00057D4A"/>
    <w:rsid w:val="00066662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B564A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647"/>
    <w:rsid w:val="003B080A"/>
    <w:rsid w:val="003B719D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2699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13F0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4A06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349EE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07601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C4412-EA72-4C95-94E9-142ABB21E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Covingham Roundabout Pre-School</cp:lastModifiedBy>
  <cp:revision>8</cp:revision>
  <cp:lastPrinted>2018-05-03T10:47:00Z</cp:lastPrinted>
  <dcterms:created xsi:type="dcterms:W3CDTF">2021-09-15T11:22:00Z</dcterms:created>
  <dcterms:modified xsi:type="dcterms:W3CDTF">2024-05-16T12:48:00Z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