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EC89" w14:textId="73013955"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Pr>
          <w:rFonts w:ascii="Arial" w:hAnsi="Arial" w:cs="Arial"/>
          <w:b/>
          <w:bCs/>
          <w:sz w:val="28"/>
          <w:szCs w:val="28"/>
        </w:rPr>
        <w:t>Childcare practice policy</w:t>
      </w:r>
    </w:p>
    <w:p w14:paraId="448C8317" w14:textId="28501F1F"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09.1-09.15 Childcare practice</w:t>
      </w:r>
      <w:r w:rsidRPr="0049232B">
        <w:rPr>
          <w:b w:val="0"/>
          <w:sz w:val="22"/>
          <w:szCs w:val="22"/>
        </w:rPr>
        <w:t xml:space="preserve">, this policy was adopted by </w:t>
      </w:r>
      <w:r w:rsidR="005D133E">
        <w:rPr>
          <w:b w:val="0"/>
          <w:i/>
          <w:iCs/>
          <w:sz w:val="22"/>
          <w:szCs w:val="22"/>
        </w:rPr>
        <w:t xml:space="preserve">Covingham Roundabout Pre-School Ltd </w:t>
      </w:r>
      <w:r w:rsidRPr="0049232B">
        <w:rPr>
          <w:b w:val="0"/>
          <w:sz w:val="22"/>
          <w:szCs w:val="22"/>
        </w:rPr>
        <w:t xml:space="preserve">on </w:t>
      </w:r>
      <w:r w:rsidR="00F420FE">
        <w:rPr>
          <w:b w:val="0"/>
          <w:i/>
          <w:iCs/>
          <w:sz w:val="22"/>
          <w:szCs w:val="22"/>
        </w:rPr>
        <w:t>18th</w:t>
      </w:r>
      <w:r w:rsidR="005D133E">
        <w:rPr>
          <w:b w:val="0"/>
          <w:i/>
          <w:iCs/>
          <w:sz w:val="22"/>
          <w:szCs w:val="22"/>
        </w:rPr>
        <w:t xml:space="preserve"> October 2021</w:t>
      </w:r>
      <w:r>
        <w:rPr>
          <w:b w:val="0"/>
          <w:sz w:val="22"/>
          <w:szCs w:val="22"/>
        </w:rPr>
        <w:t>.</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373E0231" w:rsidR="009D08F3" w:rsidRPr="0008611F" w:rsidRDefault="005D133E" w:rsidP="00706CD4">
      <w:pPr>
        <w:pStyle w:val="ListParagraph"/>
        <w:numPr>
          <w:ilvl w:val="0"/>
          <w:numId w:val="46"/>
        </w:numPr>
        <w:spacing w:before="120" w:after="120" w:line="360" w:lineRule="auto"/>
        <w:ind w:left="357" w:hanging="357"/>
        <w:contextualSpacing w:val="0"/>
        <w:rPr>
          <w:rFonts w:ascii="Arial" w:hAnsi="Arial" w:cs="Arial"/>
          <w:b/>
          <w:sz w:val="22"/>
          <w:szCs w:val="22"/>
        </w:rPr>
      </w:pPr>
      <w:r>
        <w:rPr>
          <w:rFonts w:ascii="Arial" w:hAnsi="Arial" w:cs="Arial"/>
          <w:sz w:val="22"/>
          <w:szCs w:val="22"/>
        </w:rPr>
        <w:t>Y</w:t>
      </w:r>
      <w:r w:rsidR="009D08F3" w:rsidRPr="0008611F">
        <w:rPr>
          <w:rFonts w:ascii="Arial" w:hAnsi="Arial" w:cs="Arial"/>
          <w:sz w:val="22"/>
          <w:szCs w:val="22"/>
        </w:rPr>
        <w:t xml:space="preserve">oung children need to form a secure attachment to their key person when they join the setting </w:t>
      </w:r>
      <w:r w:rsidR="00446A70" w:rsidRPr="0008611F">
        <w:rPr>
          <w:rFonts w:ascii="Arial" w:hAnsi="Arial" w:cs="Arial"/>
          <w:sz w:val="22"/>
          <w:szCs w:val="22"/>
        </w:rPr>
        <w:t>to</w:t>
      </w:r>
      <w:r w:rsidR="009D08F3" w:rsidRPr="0008611F">
        <w:rPr>
          <w:rFonts w:ascii="Arial" w:hAnsi="Arial" w:cs="Arial"/>
          <w:sz w:val="22"/>
          <w:szCs w:val="22"/>
        </w:rPr>
        <w:t xml:space="preserve"> feel safe, </w:t>
      </w:r>
      <w:r w:rsidR="00446A70" w:rsidRPr="0008611F">
        <w:rPr>
          <w:rFonts w:ascii="Arial" w:hAnsi="Arial" w:cs="Arial"/>
          <w:sz w:val="22"/>
          <w:szCs w:val="22"/>
        </w:rPr>
        <w:t>happy</w:t>
      </w:r>
      <w:r w:rsidR="009D08F3" w:rsidRPr="0008611F">
        <w:rPr>
          <w:rFonts w:ascii="Arial" w:hAnsi="Arial" w:cs="Arial"/>
          <w:sz w:val="22"/>
          <w:szCs w:val="22"/>
        </w:rPr>
        <w:t xml:space="preserve"> and eager to participate and learn. It is their </w:t>
      </w:r>
      <w:r w:rsidR="009D08F3" w:rsidRPr="0008611F">
        <w:rPr>
          <w:rFonts w:ascii="Arial" w:hAnsi="Arial" w:cs="Arial"/>
          <w:i/>
          <w:sz w:val="22"/>
          <w:szCs w:val="22"/>
        </w:rPr>
        <w:t>entitlement</w:t>
      </w:r>
      <w:r w:rsidR="009D08F3"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There is a procedure for</w:t>
      </w:r>
      <w:r w:rsidR="00C83538">
        <w:rPr>
          <w:rFonts w:ascii="Arial" w:hAnsi="Arial" w:cs="Arial"/>
          <w:sz w:val="22"/>
          <w:szCs w:val="22"/>
        </w:rPr>
        <w:t xml:space="preserve"> when children do not </w:t>
      </w:r>
      <w:r w:rsidRPr="007C7BA5">
        <w:rPr>
          <w:rFonts w:ascii="Arial" w:hAnsi="Arial" w:cs="Arial"/>
          <w:sz w:val="22"/>
          <w:szCs w:val="22"/>
        </w:rPr>
        <w:t>settl</w:t>
      </w:r>
      <w:r w:rsidR="00C83538">
        <w:rPr>
          <w:rFonts w:ascii="Arial" w:hAnsi="Arial" w:cs="Arial"/>
          <w:sz w:val="22"/>
          <w:szCs w:val="22"/>
        </w:rPr>
        <w:t xml:space="preserve">e and for </w:t>
      </w:r>
      <w:r w:rsidRPr="007C7BA5">
        <w:rPr>
          <w:rFonts w:ascii="Arial" w:hAnsi="Arial" w:cs="Arial"/>
          <w:sz w:val="22"/>
          <w:szCs w:val="22"/>
        </w:rPr>
        <w:t>prolonged absences.</w:t>
      </w:r>
    </w:p>
    <w:p w14:paraId="13CA7E09"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Introductions and induction of the parent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w:t>
      </w:r>
      <w:proofErr w:type="gramStart"/>
      <w:r w:rsidR="00AA6CF6" w:rsidRPr="008D2988">
        <w:rPr>
          <w:rFonts w:ascii="Arial" w:hAnsi="Arial" w:cs="Arial"/>
          <w:sz w:val="22"/>
          <w:szCs w:val="22"/>
        </w:rPr>
        <w:t>how</w:t>
      </w:r>
      <w:proofErr w:type="gramEnd"/>
      <w:r w:rsidR="00AA6CF6" w:rsidRPr="008D2988">
        <w:rPr>
          <w:rFonts w:ascii="Arial" w:hAnsi="Arial" w:cs="Arial"/>
          <w:sz w:val="22"/>
          <w:szCs w:val="22"/>
        </w:rPr>
        <w:t xml:space="preserve">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proofErr w:type="gramStart"/>
      <w:r>
        <w:rPr>
          <w:rFonts w:ascii="Arial" w:hAnsi="Arial" w:cs="Arial"/>
          <w:sz w:val="22"/>
          <w:szCs w:val="22"/>
        </w:rPr>
        <w:t>b</w:t>
      </w:r>
      <w:r w:rsidRPr="007C7BA5">
        <w:rPr>
          <w:rFonts w:ascii="Arial" w:hAnsi="Arial" w:cs="Arial"/>
          <w:sz w:val="22"/>
          <w:szCs w:val="22"/>
        </w:rPr>
        <w:t>ecome</w:t>
      </w:r>
      <w:proofErr w:type="gramEnd"/>
      <w:r w:rsidRPr="007C7BA5">
        <w:rPr>
          <w:rFonts w:ascii="Arial" w:hAnsi="Arial" w:cs="Arial"/>
          <w:sz w:val="22"/>
          <w:szCs w:val="22"/>
        </w:rPr>
        <w:t xml:space="preserv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2D3A616C" w14:textId="2D34CC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A1ED1C1" w14:textId="5871161A"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036623B4" w14:textId="77777777" w:rsidR="002F48F2" w:rsidRDefault="00446A70" w:rsidP="008A25BE">
      <w:pPr>
        <w:numPr>
          <w:ilvl w:val="0"/>
          <w:numId w:val="34"/>
        </w:numPr>
        <w:spacing w:before="120" w:after="120" w:line="360" w:lineRule="auto"/>
        <w:rPr>
          <w:rFonts w:ascii="Arial" w:hAnsi="Arial" w:cs="Arial"/>
          <w:sz w:val="22"/>
          <w:szCs w:val="22"/>
        </w:rPr>
      </w:pPr>
      <w:r w:rsidRPr="002F48F2">
        <w:rPr>
          <w:rFonts w:ascii="Arial" w:hAnsi="Arial" w:cs="Arial"/>
          <w:sz w:val="22"/>
          <w:szCs w:val="22"/>
        </w:rPr>
        <w:t>To</w:t>
      </w:r>
      <w:r w:rsidR="005F7673" w:rsidRPr="002F48F2">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02F48F2">
        <w:rPr>
          <w:rFonts w:ascii="Arial" w:hAnsi="Arial" w:cs="Arial"/>
          <w:sz w:val="22"/>
          <w:szCs w:val="22"/>
        </w:rPr>
        <w:t>can</w:t>
      </w:r>
      <w:r w:rsidR="005F7673" w:rsidRPr="002F48F2">
        <w:rPr>
          <w:rFonts w:ascii="Arial" w:hAnsi="Arial" w:cs="Arial"/>
          <w:sz w:val="22"/>
          <w:szCs w:val="22"/>
        </w:rPr>
        <w:t xml:space="preserve"> contribute to that community and receive from it. </w:t>
      </w:r>
    </w:p>
    <w:p w14:paraId="52584C7C" w14:textId="0074691E" w:rsidR="00B16FEC" w:rsidRPr="002F48F2" w:rsidRDefault="00B16FEC" w:rsidP="002F48F2">
      <w:pPr>
        <w:spacing w:before="120" w:after="120" w:line="360" w:lineRule="auto"/>
        <w:rPr>
          <w:rFonts w:ascii="Arial" w:hAnsi="Arial" w:cs="Arial"/>
          <w:sz w:val="22"/>
          <w:szCs w:val="22"/>
        </w:rPr>
      </w:pPr>
      <w:bookmarkStart w:id="0" w:name="_GoBack"/>
      <w:bookmarkEnd w:id="0"/>
      <w:r w:rsidRPr="002F48F2">
        <w:rPr>
          <w:rFonts w:ascii="Arial" w:hAnsi="Arial" w:cs="Arial"/>
          <w:b/>
          <w:bCs/>
          <w:sz w:val="22"/>
          <w:szCs w:val="22"/>
        </w:rPr>
        <w:t>Waiting list</w:t>
      </w:r>
      <w:r w:rsidR="00AE2E4D" w:rsidRPr="002F48F2">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77777777"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endeavour to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77777777"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Services are widely advertised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77777777"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All 3- and 4-year-olds in England are entitled to 15 hours free childcare each week for 38 weeks of the year. Some eligible 2 year olds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255C314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proofErr w:type="spellStart"/>
      <w:r w:rsidR="00B5057B">
        <w:rPr>
          <w:rFonts w:ascii="Arial" w:hAnsi="Arial" w:cs="Arial"/>
          <w:sz w:val="22"/>
          <w:szCs w:val="22"/>
        </w:rPr>
        <w:t>DfE</w:t>
      </w:r>
      <w:proofErr w:type="spellEnd"/>
      <w:r w:rsidR="00B5057B">
        <w:rPr>
          <w:rFonts w:ascii="Arial" w:hAnsi="Arial" w:cs="Arial"/>
          <w:sz w:val="22"/>
          <w:szCs w:val="22"/>
        </w:rPr>
        <w:t xml:space="preserve"> and DHSC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83626" w14:textId="77777777" w:rsidR="002B5A0F" w:rsidRDefault="002B5A0F" w:rsidP="00E07382">
      <w:r>
        <w:separator/>
      </w:r>
    </w:p>
  </w:endnote>
  <w:endnote w:type="continuationSeparator" w:id="0">
    <w:p w14:paraId="3931C6A8" w14:textId="77777777" w:rsidR="002B5A0F" w:rsidRDefault="002B5A0F" w:rsidP="00E07382">
      <w:r>
        <w:continuationSeparator/>
      </w:r>
    </w:p>
  </w:endnote>
  <w:endnote w:type="continuationNotice" w:id="1">
    <w:p w14:paraId="7C84136F" w14:textId="77777777" w:rsidR="002B5A0F" w:rsidRDefault="002B5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DBE83" w14:textId="77777777" w:rsidR="002B5A0F" w:rsidRDefault="002B5A0F" w:rsidP="00E07382">
      <w:r>
        <w:separator/>
      </w:r>
    </w:p>
  </w:footnote>
  <w:footnote w:type="continuationSeparator" w:id="0">
    <w:p w14:paraId="1D08628F" w14:textId="77777777" w:rsidR="002B5A0F" w:rsidRDefault="002B5A0F" w:rsidP="00E07382">
      <w:r>
        <w:continuationSeparator/>
      </w:r>
    </w:p>
  </w:footnote>
  <w:footnote w:type="continuationNotice" w:id="1">
    <w:p w14:paraId="264BBD3D" w14:textId="77777777" w:rsidR="002B5A0F" w:rsidRDefault="002B5A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4813B" w14:textId="77777777" w:rsidR="00125204" w:rsidRDefault="00125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2A99"/>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04FD"/>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B5A0F"/>
    <w:rsid w:val="002C0E57"/>
    <w:rsid w:val="002C3D33"/>
    <w:rsid w:val="002C649C"/>
    <w:rsid w:val="002E2952"/>
    <w:rsid w:val="002E3D58"/>
    <w:rsid w:val="002F24E1"/>
    <w:rsid w:val="002F3632"/>
    <w:rsid w:val="002F48F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111"/>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133E"/>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472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20FE"/>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99F1F1-13D1-40F1-BD47-83ABE329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Sarah Randall</cp:lastModifiedBy>
  <cp:revision>8</cp:revision>
  <cp:lastPrinted>2022-01-27T14:00:00Z</cp:lastPrinted>
  <dcterms:created xsi:type="dcterms:W3CDTF">2021-09-15T12:04:00Z</dcterms:created>
  <dcterms:modified xsi:type="dcterms:W3CDTF">2022-01-27T14:02:00Z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